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F1C" w:rsidRPr="002002A0" w:rsidRDefault="00146F1C" w:rsidP="00146F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2002A0">
        <w:rPr>
          <w:rFonts w:ascii="Arial" w:hAnsi="Arial" w:cs="Arial"/>
          <w:b/>
          <w:sz w:val="40"/>
          <w:szCs w:val="40"/>
        </w:rPr>
        <w:t>INSPEKTORAT WSPARCIA SIŁ ZBROJNYCH</w:t>
      </w:r>
    </w:p>
    <w:p w:rsidR="00146F1C" w:rsidRPr="002002A0" w:rsidRDefault="00146F1C" w:rsidP="00146F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2002A0">
        <w:rPr>
          <w:rFonts w:ascii="Arial" w:hAnsi="Arial" w:cs="Arial"/>
          <w:b/>
          <w:sz w:val="40"/>
          <w:szCs w:val="40"/>
        </w:rPr>
        <w:t>SZEFOSTWO SŁUŻBY ŻYWNOŚCIOWEJ</w:t>
      </w:r>
    </w:p>
    <w:p w:rsidR="00146F1C" w:rsidRPr="002002A0" w:rsidRDefault="00146F1C" w:rsidP="00146F1C">
      <w:pPr>
        <w:jc w:val="center"/>
        <w:rPr>
          <w:rFonts w:ascii="Arial" w:hAnsi="Arial" w:cs="Arial"/>
        </w:rPr>
      </w:pPr>
    </w:p>
    <w:p w:rsidR="00146F1C" w:rsidRPr="002002A0" w:rsidRDefault="00146F1C" w:rsidP="00146F1C">
      <w:pPr>
        <w:jc w:val="center"/>
        <w:rPr>
          <w:rFonts w:ascii="Arial" w:hAnsi="Arial" w:cs="Arial"/>
        </w:rPr>
      </w:pPr>
    </w:p>
    <w:p w:rsidR="00146F1C" w:rsidRPr="002002A0" w:rsidRDefault="00146F1C" w:rsidP="00146F1C">
      <w:pPr>
        <w:jc w:val="center"/>
        <w:rPr>
          <w:rFonts w:ascii="Arial" w:hAnsi="Arial" w:cs="Arial"/>
          <w:caps/>
        </w:rPr>
      </w:pPr>
    </w:p>
    <w:p w:rsidR="00146F1C" w:rsidRPr="002002A0" w:rsidRDefault="00146F1C" w:rsidP="00146F1C">
      <w:pPr>
        <w:jc w:val="center"/>
        <w:rPr>
          <w:rFonts w:ascii="Arial" w:hAnsi="Arial" w:cs="Arial"/>
          <w:caps/>
        </w:rPr>
      </w:pPr>
    </w:p>
    <w:p w:rsidR="002E2D78" w:rsidRPr="002002A0" w:rsidRDefault="002E2D78" w:rsidP="00146F1C">
      <w:pPr>
        <w:jc w:val="center"/>
        <w:rPr>
          <w:rFonts w:ascii="Arial" w:hAnsi="Arial" w:cs="Arial"/>
          <w:caps/>
        </w:rPr>
      </w:pPr>
    </w:p>
    <w:p w:rsidR="00146F1C" w:rsidRPr="002002A0" w:rsidRDefault="00146F1C" w:rsidP="00146F1C">
      <w:pPr>
        <w:jc w:val="center"/>
        <w:rPr>
          <w:rFonts w:ascii="Arial" w:hAnsi="Arial" w:cs="Arial"/>
          <w:caps/>
        </w:rPr>
      </w:pPr>
    </w:p>
    <w:p w:rsidR="00146F1C" w:rsidRPr="002002A0" w:rsidRDefault="00146F1C" w:rsidP="00146F1C">
      <w:pPr>
        <w:rPr>
          <w:rFonts w:ascii="Arial" w:hAnsi="Arial" w:cs="Arial"/>
          <w:caps/>
        </w:rPr>
      </w:pPr>
    </w:p>
    <w:p w:rsidR="00146F1C" w:rsidRPr="002002A0" w:rsidRDefault="00B51DD6" w:rsidP="00146F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2002A0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146F1C" w:rsidRPr="002002A0" w:rsidRDefault="00146F1C" w:rsidP="00146F1C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2E2D78" w:rsidRPr="002002A0" w:rsidRDefault="002E2D78" w:rsidP="00146F1C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0F3D36" w:rsidRPr="002002A0" w:rsidRDefault="000F3D36" w:rsidP="00146F1C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46F1C" w:rsidRPr="002002A0" w:rsidRDefault="003E7CAC" w:rsidP="00146F1C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2002A0">
        <w:rPr>
          <w:rFonts w:ascii="Arial" w:hAnsi="Arial" w:cs="Arial"/>
          <w:b/>
          <w:caps/>
          <w:sz w:val="40"/>
          <w:szCs w:val="40"/>
        </w:rPr>
        <w:t>MORTADELA</w:t>
      </w:r>
      <w:r w:rsidR="004F5603" w:rsidRPr="002002A0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146F1C" w:rsidRPr="002002A0" w:rsidRDefault="00146F1C" w:rsidP="00146F1C">
      <w:pPr>
        <w:jc w:val="center"/>
        <w:rPr>
          <w:rFonts w:ascii="Arial" w:hAnsi="Arial" w:cs="Arial"/>
        </w:rPr>
      </w:pPr>
    </w:p>
    <w:p w:rsidR="000F3D36" w:rsidRPr="002002A0" w:rsidRDefault="000F3D36" w:rsidP="00146F1C">
      <w:pPr>
        <w:jc w:val="center"/>
        <w:rPr>
          <w:rFonts w:ascii="Arial" w:hAnsi="Arial" w:cs="Arial"/>
        </w:rPr>
      </w:pPr>
    </w:p>
    <w:p w:rsidR="000F3D36" w:rsidRPr="002002A0" w:rsidRDefault="000F3D36" w:rsidP="00146F1C">
      <w:pPr>
        <w:jc w:val="center"/>
        <w:rPr>
          <w:rFonts w:ascii="Arial" w:hAnsi="Arial" w:cs="Arial"/>
        </w:rPr>
      </w:pPr>
    </w:p>
    <w:p w:rsidR="000F3D36" w:rsidRPr="002002A0" w:rsidRDefault="000F3D36" w:rsidP="00146F1C">
      <w:pPr>
        <w:jc w:val="center"/>
        <w:rPr>
          <w:rFonts w:ascii="Arial" w:hAnsi="Arial" w:cs="Arial"/>
        </w:rPr>
      </w:pPr>
    </w:p>
    <w:p w:rsidR="000F3D36" w:rsidRPr="002002A0" w:rsidRDefault="000F3D36" w:rsidP="00146F1C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146F1C" w:rsidRPr="002002A0" w:rsidTr="004A08FC">
        <w:tc>
          <w:tcPr>
            <w:tcW w:w="4606" w:type="dxa"/>
            <w:vAlign w:val="center"/>
          </w:tcPr>
          <w:p w:rsidR="00146F1C" w:rsidRPr="002002A0" w:rsidRDefault="00146F1C" w:rsidP="004A08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146F1C" w:rsidRPr="002002A0" w:rsidRDefault="00146F1C" w:rsidP="004A08F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46F1C" w:rsidRPr="002002A0" w:rsidRDefault="00146F1C" w:rsidP="00146F1C">
      <w:pPr>
        <w:rPr>
          <w:rFonts w:ascii="Arial" w:hAnsi="Arial" w:cs="Arial"/>
          <w:b/>
        </w:rPr>
      </w:pPr>
    </w:p>
    <w:p w:rsidR="00146F1C" w:rsidRPr="002002A0" w:rsidRDefault="00146F1C" w:rsidP="00146F1C">
      <w:pPr>
        <w:rPr>
          <w:rFonts w:ascii="Arial" w:hAnsi="Arial" w:cs="Arial"/>
        </w:rPr>
      </w:pPr>
    </w:p>
    <w:p w:rsidR="00146F1C" w:rsidRPr="002002A0" w:rsidRDefault="00146F1C" w:rsidP="00146F1C">
      <w:pPr>
        <w:rPr>
          <w:rFonts w:ascii="Arial" w:hAnsi="Arial" w:cs="Arial"/>
        </w:rPr>
      </w:pPr>
    </w:p>
    <w:p w:rsidR="00146F1C" w:rsidRPr="002002A0" w:rsidRDefault="00146F1C" w:rsidP="00146F1C">
      <w:pPr>
        <w:rPr>
          <w:rFonts w:ascii="Arial" w:hAnsi="Arial" w:cs="Arial"/>
        </w:rPr>
      </w:pPr>
    </w:p>
    <w:p w:rsidR="00146F1C" w:rsidRPr="002002A0" w:rsidRDefault="00146F1C" w:rsidP="00146F1C">
      <w:pPr>
        <w:rPr>
          <w:rFonts w:ascii="Arial" w:hAnsi="Arial" w:cs="Arial"/>
        </w:rPr>
      </w:pPr>
    </w:p>
    <w:p w:rsidR="00146F1C" w:rsidRPr="002002A0" w:rsidRDefault="00146F1C" w:rsidP="00146F1C">
      <w:pPr>
        <w:rPr>
          <w:rFonts w:ascii="Arial" w:hAnsi="Arial" w:cs="Arial"/>
        </w:rPr>
      </w:pPr>
    </w:p>
    <w:p w:rsidR="000F3D36" w:rsidRPr="002002A0" w:rsidRDefault="000F3D36" w:rsidP="00146F1C">
      <w:pPr>
        <w:rPr>
          <w:rFonts w:ascii="Arial" w:hAnsi="Arial" w:cs="Arial"/>
        </w:rPr>
      </w:pPr>
    </w:p>
    <w:p w:rsidR="000F3D36" w:rsidRPr="002002A0" w:rsidRDefault="000F3D36" w:rsidP="00146F1C">
      <w:pPr>
        <w:rPr>
          <w:rFonts w:ascii="Arial" w:hAnsi="Arial" w:cs="Arial"/>
        </w:rPr>
      </w:pPr>
    </w:p>
    <w:p w:rsidR="000F3D36" w:rsidRPr="002002A0" w:rsidRDefault="000F3D36" w:rsidP="00146F1C">
      <w:pPr>
        <w:rPr>
          <w:rFonts w:ascii="Arial" w:hAnsi="Arial" w:cs="Arial"/>
        </w:rPr>
      </w:pPr>
    </w:p>
    <w:p w:rsidR="000F3D36" w:rsidRPr="002002A0" w:rsidRDefault="000F3D36" w:rsidP="00146F1C">
      <w:pPr>
        <w:rPr>
          <w:rFonts w:ascii="Arial" w:hAnsi="Arial" w:cs="Arial"/>
        </w:rPr>
      </w:pPr>
    </w:p>
    <w:p w:rsidR="000F3D36" w:rsidRPr="002002A0" w:rsidRDefault="000F3D36" w:rsidP="00146F1C">
      <w:pPr>
        <w:rPr>
          <w:rFonts w:ascii="Arial" w:hAnsi="Arial" w:cs="Arial"/>
        </w:rPr>
      </w:pPr>
    </w:p>
    <w:p w:rsidR="000F3D36" w:rsidRPr="002002A0" w:rsidRDefault="000F3D36" w:rsidP="00146F1C">
      <w:pPr>
        <w:rPr>
          <w:rFonts w:ascii="Arial" w:hAnsi="Arial" w:cs="Arial"/>
        </w:rPr>
      </w:pPr>
    </w:p>
    <w:p w:rsidR="00146F1C" w:rsidRPr="002002A0" w:rsidRDefault="00146F1C" w:rsidP="00146F1C">
      <w:pPr>
        <w:rPr>
          <w:rFonts w:ascii="Arial" w:hAnsi="Arial" w:cs="Arial"/>
        </w:rPr>
      </w:pPr>
    </w:p>
    <w:p w:rsidR="00146F1C" w:rsidRPr="002002A0" w:rsidRDefault="00146F1C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46F1C" w:rsidRPr="002002A0" w:rsidRDefault="00146F1C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46F1C" w:rsidRPr="002002A0" w:rsidRDefault="00146F1C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51DD6" w:rsidRPr="002002A0" w:rsidRDefault="00B51DD6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51DD6" w:rsidRPr="002002A0" w:rsidRDefault="00B51DD6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46F1C" w:rsidRPr="002002A0" w:rsidRDefault="00146F1C" w:rsidP="00146F1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82C9E" w:rsidRPr="002002A0" w:rsidRDefault="00146F1C" w:rsidP="00EF220A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EF220A" w:rsidRPr="002002A0" w:rsidRDefault="00EF220A" w:rsidP="00EF220A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46F1C" w:rsidRPr="002002A0" w:rsidRDefault="00146F1C" w:rsidP="008611D5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46F1C" w:rsidRPr="002002A0" w:rsidRDefault="00146F1C" w:rsidP="008611D5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146F1C" w:rsidRPr="002002A0" w:rsidRDefault="00146F1C" w:rsidP="00146F1C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A1388C"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0F27F1"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mortadeli</w:t>
      </w:r>
      <w:r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46F1C" w:rsidRPr="002002A0" w:rsidRDefault="00146F1C" w:rsidP="00146F1C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46F1C" w:rsidRPr="002002A0" w:rsidRDefault="00146F1C" w:rsidP="00146F1C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A1388C"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0F27F1"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mortadeli</w:t>
      </w:r>
      <w:r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A1388C"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146F1C" w:rsidRPr="002002A0" w:rsidRDefault="00146F1C" w:rsidP="008611D5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146F1C" w:rsidRPr="002002A0" w:rsidRDefault="00146F1C" w:rsidP="00146F1C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A1388C" w:rsidRPr="002002A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2002A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46F1C" w:rsidRPr="002002A0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002A0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EF15C5" w:rsidRPr="002002A0">
        <w:rPr>
          <w:rFonts w:ascii="Arial" w:hAnsi="Arial" w:cs="Arial"/>
          <w:bCs/>
          <w:sz w:val="20"/>
          <w:szCs w:val="20"/>
        </w:rPr>
        <w:t>Kjeldahla</w:t>
      </w:r>
      <w:r w:rsidRPr="002002A0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146F1C" w:rsidRPr="002002A0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002A0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146F1C" w:rsidRPr="002002A0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002A0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146F1C" w:rsidRPr="002002A0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002A0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146F1C" w:rsidRPr="002002A0" w:rsidRDefault="00146F1C" w:rsidP="00146F1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002A0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146F1C" w:rsidRPr="002002A0" w:rsidRDefault="00EE657C" w:rsidP="008611D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2002A0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8A3D1B" w:rsidRPr="002002A0" w:rsidRDefault="00AF1858" w:rsidP="00424883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2002A0">
        <w:rPr>
          <w:rFonts w:ascii="Arial" w:hAnsi="Arial" w:cs="Arial"/>
          <w:b/>
          <w:sz w:val="20"/>
        </w:rPr>
        <w:t>Mortadela</w:t>
      </w:r>
      <w:bookmarkStart w:id="0" w:name="_GoBack"/>
      <w:bookmarkEnd w:id="0"/>
    </w:p>
    <w:p w:rsidR="00581901" w:rsidRPr="002002A0" w:rsidRDefault="00581901" w:rsidP="00581901">
      <w:pPr>
        <w:spacing w:line="360" w:lineRule="auto"/>
        <w:jc w:val="both"/>
        <w:rPr>
          <w:rFonts w:ascii="Arial" w:hAnsi="Arial" w:cs="Arial"/>
          <w:sz w:val="20"/>
        </w:rPr>
      </w:pPr>
      <w:r w:rsidRPr="002002A0">
        <w:rPr>
          <w:rFonts w:ascii="Arial" w:hAnsi="Arial" w:cs="Arial"/>
          <w:sz w:val="20"/>
        </w:rPr>
        <w:t>Kiełb</w:t>
      </w:r>
      <w:r w:rsidR="00043FFE" w:rsidRPr="002002A0">
        <w:rPr>
          <w:rFonts w:ascii="Arial" w:hAnsi="Arial" w:cs="Arial"/>
          <w:sz w:val="20"/>
        </w:rPr>
        <w:t>asa wieprzowa,</w:t>
      </w:r>
      <w:r w:rsidRPr="002002A0">
        <w:rPr>
          <w:rFonts w:ascii="Arial" w:hAnsi="Arial" w:cs="Arial"/>
          <w:sz w:val="20"/>
        </w:rPr>
        <w:t xml:space="preserve"> homogenizowana (surowce mięsno-tłuszczowe zostały zhomogenizowane), </w:t>
      </w:r>
      <w:r w:rsidR="00043FFE" w:rsidRPr="002002A0">
        <w:rPr>
          <w:rFonts w:ascii="Arial" w:hAnsi="Arial" w:cs="Arial"/>
          <w:sz w:val="20"/>
        </w:rPr>
        <w:t xml:space="preserve">wędzona, parzona, </w:t>
      </w:r>
      <w:r w:rsidRPr="002002A0">
        <w:rPr>
          <w:rFonts w:ascii="Arial" w:hAnsi="Arial" w:cs="Arial"/>
          <w:sz w:val="20"/>
        </w:rPr>
        <w:t>otrzymana z mię</w:t>
      </w:r>
      <w:r w:rsidR="00715907" w:rsidRPr="002002A0">
        <w:rPr>
          <w:rFonts w:ascii="Arial" w:hAnsi="Arial" w:cs="Arial"/>
          <w:sz w:val="20"/>
        </w:rPr>
        <w:t>sa wieprzowego (nie mniej niż 65</w:t>
      </w:r>
      <w:r w:rsidRPr="002002A0">
        <w:rPr>
          <w:rFonts w:ascii="Arial" w:hAnsi="Arial" w:cs="Arial"/>
          <w:sz w:val="20"/>
        </w:rPr>
        <w:t>%), tłuszczu wieprzowego, z dodatkiem przypraw aromatyczno-smakowych charakterystycznych dla tego wyrobu i innych dozwolonych subs</w:t>
      </w:r>
      <w:r w:rsidR="00930DDE" w:rsidRPr="002002A0">
        <w:rPr>
          <w:rFonts w:ascii="Arial" w:hAnsi="Arial" w:cs="Arial"/>
          <w:sz w:val="20"/>
        </w:rPr>
        <w:t>tancji dodatkowych, bez dodatku</w:t>
      </w:r>
      <w:r w:rsidRPr="002002A0">
        <w:rPr>
          <w:rFonts w:ascii="Arial" w:hAnsi="Arial" w:cs="Arial"/>
          <w:sz w:val="20"/>
        </w:rPr>
        <w:t xml:space="preserve"> mięsa odkostnionego mechanicznie</w:t>
      </w:r>
      <w:r w:rsidR="00FF0F28" w:rsidRPr="002002A0">
        <w:rPr>
          <w:rFonts w:ascii="Arial" w:hAnsi="Arial" w:cs="Arial"/>
          <w:sz w:val="20"/>
        </w:rPr>
        <w:t xml:space="preserve"> (MOM)</w:t>
      </w:r>
      <w:r w:rsidR="0087411C" w:rsidRPr="002002A0">
        <w:rPr>
          <w:rFonts w:ascii="Arial" w:hAnsi="Arial" w:cs="Arial"/>
          <w:sz w:val="20"/>
        </w:rPr>
        <w:t>.</w:t>
      </w:r>
    </w:p>
    <w:p w:rsidR="00146F1C" w:rsidRPr="002002A0" w:rsidRDefault="00A1388C" w:rsidP="008611D5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2 </w:t>
      </w:r>
      <w:r w:rsidR="00146F1C" w:rsidRPr="002002A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Wymagania</w:t>
      </w:r>
    </w:p>
    <w:p w:rsidR="00A1388C" w:rsidRPr="002002A0" w:rsidRDefault="00A1388C" w:rsidP="008611D5">
      <w:pPr>
        <w:pStyle w:val="Nagwek11"/>
        <w:rPr>
          <w:bCs w:val="0"/>
        </w:rPr>
      </w:pPr>
      <w:r w:rsidRPr="002002A0">
        <w:rPr>
          <w:bCs w:val="0"/>
        </w:rPr>
        <w:t>2.1 Wymagania ogólne</w:t>
      </w:r>
    </w:p>
    <w:p w:rsidR="00A1388C" w:rsidRPr="002002A0" w:rsidRDefault="00A1388C" w:rsidP="00A1388C">
      <w:pPr>
        <w:pStyle w:val="Nagwek11"/>
        <w:spacing w:before="360"/>
        <w:rPr>
          <w:b w:val="0"/>
          <w:bCs w:val="0"/>
        </w:rPr>
      </w:pPr>
      <w:r w:rsidRPr="002002A0">
        <w:rPr>
          <w:b w:val="0"/>
          <w:bCs w:val="0"/>
        </w:rPr>
        <w:t>Produkt powinien spełniać wymagania aktualnie obowiązującego prawa żywnościowego.</w:t>
      </w:r>
    </w:p>
    <w:p w:rsidR="00146F1C" w:rsidRPr="002002A0" w:rsidRDefault="00146F1C" w:rsidP="008611D5">
      <w:pPr>
        <w:pStyle w:val="Nagwek11"/>
        <w:rPr>
          <w:bCs w:val="0"/>
        </w:rPr>
      </w:pPr>
      <w:r w:rsidRPr="002002A0">
        <w:rPr>
          <w:bCs w:val="0"/>
        </w:rPr>
        <w:t>2</w:t>
      </w:r>
      <w:r w:rsidR="00A1388C" w:rsidRPr="002002A0">
        <w:rPr>
          <w:bCs w:val="0"/>
        </w:rPr>
        <w:t>.2</w:t>
      </w:r>
      <w:r w:rsidRPr="002002A0">
        <w:rPr>
          <w:bCs w:val="0"/>
        </w:rPr>
        <w:t xml:space="preserve"> Wymagania organoleptyczne</w:t>
      </w:r>
    </w:p>
    <w:p w:rsidR="00146F1C" w:rsidRPr="002002A0" w:rsidRDefault="00146F1C" w:rsidP="00A138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2002A0">
        <w:rPr>
          <w:rFonts w:ascii="Arial" w:hAnsi="Arial" w:cs="Arial"/>
          <w:sz w:val="20"/>
        </w:rPr>
        <w:t>Według Tablicy 1.</w:t>
      </w:r>
    </w:p>
    <w:p w:rsidR="00A1388C" w:rsidRPr="002002A0" w:rsidRDefault="00A1388C" w:rsidP="00A138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1388C" w:rsidRPr="002002A0" w:rsidRDefault="00A1388C" w:rsidP="00A138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1388C" w:rsidRPr="002002A0" w:rsidRDefault="00A1388C" w:rsidP="00A138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8611D5" w:rsidRPr="002002A0" w:rsidRDefault="008611D5" w:rsidP="00A138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1388C" w:rsidRPr="002002A0" w:rsidRDefault="00A1388C" w:rsidP="00A138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1388C" w:rsidRPr="002002A0" w:rsidRDefault="00A1388C" w:rsidP="00A138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1388C" w:rsidRPr="002002A0" w:rsidRDefault="00A1388C" w:rsidP="00A138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146F1C" w:rsidRPr="002002A0" w:rsidRDefault="00146F1C" w:rsidP="00146F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1" w:name="_Toc134517192"/>
      <w:r w:rsidRPr="002002A0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55"/>
        <w:gridCol w:w="5132"/>
        <w:gridCol w:w="1463"/>
      </w:tblGrid>
      <w:tr w:rsidR="00146F1C" w:rsidRPr="002002A0" w:rsidTr="00686DB9">
        <w:trPr>
          <w:trHeight w:val="450"/>
          <w:jc w:val="center"/>
        </w:trPr>
        <w:tc>
          <w:tcPr>
            <w:tcW w:w="0" w:type="auto"/>
            <w:vAlign w:val="center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02A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02A0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146F1C" w:rsidRPr="002002A0" w:rsidRDefault="00146F1C" w:rsidP="0089169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002A0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002A0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6F1C" w:rsidRPr="002002A0" w:rsidTr="00686DB9">
        <w:trPr>
          <w:cantSplit/>
          <w:trHeight w:val="341"/>
          <w:jc w:val="center"/>
        </w:trPr>
        <w:tc>
          <w:tcPr>
            <w:tcW w:w="0" w:type="auto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146F1C" w:rsidRPr="002002A0" w:rsidRDefault="00AC49E4" w:rsidP="00C86A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B</w:t>
            </w:r>
            <w:r w:rsidR="00D3590E" w:rsidRPr="002002A0">
              <w:rPr>
                <w:rFonts w:ascii="Arial" w:hAnsi="Arial" w:cs="Arial"/>
                <w:sz w:val="18"/>
                <w:szCs w:val="18"/>
              </w:rPr>
              <w:t>aton w osłonce</w:t>
            </w:r>
            <w:r w:rsidR="006A7449" w:rsidRPr="002002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3590E" w:rsidRPr="002002A0">
              <w:rPr>
                <w:rFonts w:ascii="Arial" w:hAnsi="Arial" w:cs="Arial"/>
                <w:sz w:val="18"/>
                <w:szCs w:val="18"/>
              </w:rPr>
              <w:t>sztucznej</w:t>
            </w:r>
            <w:r w:rsidR="001E2862" w:rsidRPr="002002A0">
              <w:rPr>
                <w:rFonts w:ascii="Arial" w:hAnsi="Arial" w:cs="Arial"/>
                <w:sz w:val="18"/>
                <w:szCs w:val="18"/>
              </w:rPr>
              <w:t xml:space="preserve"> l</w:t>
            </w:r>
            <w:r w:rsidR="00D3590E" w:rsidRPr="002002A0">
              <w:rPr>
                <w:rFonts w:ascii="Arial" w:hAnsi="Arial" w:cs="Arial"/>
                <w:sz w:val="18"/>
                <w:szCs w:val="18"/>
              </w:rPr>
              <w:t>ub białkowej</w:t>
            </w:r>
            <w:r w:rsidR="00D12D02" w:rsidRPr="002002A0">
              <w:rPr>
                <w:rFonts w:ascii="Arial" w:hAnsi="Arial" w:cs="Arial"/>
                <w:sz w:val="18"/>
                <w:szCs w:val="18"/>
              </w:rPr>
              <w:t>, o długości od 20</w:t>
            </w:r>
            <w:r w:rsidR="001E2862" w:rsidRPr="002002A0">
              <w:rPr>
                <w:rFonts w:ascii="Arial" w:hAnsi="Arial" w:cs="Arial"/>
                <w:sz w:val="18"/>
                <w:szCs w:val="18"/>
              </w:rPr>
              <w:t>cm do 40</w:t>
            </w:r>
            <w:r w:rsidR="00894BF8" w:rsidRPr="002002A0">
              <w:rPr>
                <w:rFonts w:ascii="Arial" w:hAnsi="Arial" w:cs="Arial"/>
                <w:sz w:val="18"/>
                <w:szCs w:val="18"/>
              </w:rPr>
              <w:t>cm,</w:t>
            </w:r>
            <w:r w:rsidR="00D12D02" w:rsidRPr="002002A0">
              <w:rPr>
                <w:rFonts w:ascii="Arial" w:hAnsi="Arial" w:cs="Arial"/>
                <w:sz w:val="18"/>
                <w:szCs w:val="18"/>
              </w:rPr>
              <w:t xml:space="preserve"> średnicy od 70mm do 85</w:t>
            </w:r>
            <w:r w:rsidR="001E2862" w:rsidRPr="002002A0">
              <w:rPr>
                <w:rFonts w:ascii="Arial" w:hAnsi="Arial" w:cs="Arial"/>
                <w:sz w:val="18"/>
                <w:szCs w:val="18"/>
              </w:rPr>
              <w:t>mm;</w:t>
            </w:r>
            <w:r w:rsidR="00D3590E" w:rsidRPr="002002A0">
              <w:rPr>
                <w:rFonts w:ascii="Arial" w:hAnsi="Arial" w:cs="Arial"/>
                <w:sz w:val="18"/>
                <w:szCs w:val="18"/>
              </w:rPr>
              <w:t xml:space="preserve"> baton ściśle i równomiernie napełniony o jednakowej średnicy na całej długości; </w:t>
            </w:r>
            <w:r w:rsidR="00146F1C" w:rsidRPr="002002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7D60" w:rsidRPr="002002A0">
              <w:rPr>
                <w:rFonts w:ascii="Arial" w:hAnsi="Arial" w:cs="Arial"/>
                <w:sz w:val="18"/>
                <w:szCs w:val="18"/>
              </w:rPr>
              <w:t xml:space="preserve">osłonka gładka ściśle przylegająca do farszu, </w:t>
            </w:r>
            <w:r w:rsidR="00146F1C" w:rsidRPr="002002A0">
              <w:rPr>
                <w:rFonts w:ascii="Arial" w:hAnsi="Arial" w:cs="Arial"/>
                <w:sz w:val="18"/>
                <w:szCs w:val="18"/>
              </w:rPr>
              <w:t xml:space="preserve">powierzchnia batonu o barwie </w:t>
            </w:r>
            <w:r w:rsidR="00F22C7B" w:rsidRPr="002002A0">
              <w:rPr>
                <w:rFonts w:ascii="Arial" w:hAnsi="Arial" w:cs="Arial"/>
                <w:sz w:val="18"/>
                <w:szCs w:val="18"/>
              </w:rPr>
              <w:t>jasnobrązowej</w:t>
            </w:r>
            <w:r w:rsidR="00146F1C" w:rsidRPr="002002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22C7B" w:rsidRPr="002002A0">
              <w:rPr>
                <w:rFonts w:ascii="Arial" w:hAnsi="Arial" w:cs="Arial"/>
                <w:sz w:val="18"/>
                <w:szCs w:val="18"/>
              </w:rPr>
              <w:t>do ciemnobrązowej lub o barwie użytej osłonki</w:t>
            </w:r>
            <w:r w:rsidR="00146F1C" w:rsidRPr="002002A0">
              <w:rPr>
                <w:rFonts w:ascii="Arial" w:hAnsi="Arial" w:cs="Arial"/>
                <w:sz w:val="18"/>
                <w:szCs w:val="18"/>
              </w:rPr>
              <w:t>;</w:t>
            </w:r>
            <w:r w:rsidR="00C07D60" w:rsidRPr="002002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6F1C" w:rsidRPr="002002A0">
              <w:rPr>
                <w:rFonts w:ascii="Arial" w:hAnsi="Arial" w:cs="Arial"/>
                <w:sz w:val="18"/>
                <w:szCs w:val="18"/>
              </w:rPr>
              <w:t>niedopuszczalna barwa szarozielona, plamy na powierzchni wynikające z niedowędzenia w miejscu styku z innymi batonami oraz zawilgocenie powierzchni osłonki</w:t>
            </w:r>
          </w:p>
        </w:tc>
        <w:tc>
          <w:tcPr>
            <w:tcW w:w="1485" w:type="dxa"/>
            <w:vMerge w:val="restart"/>
            <w:vAlign w:val="center"/>
          </w:tcPr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PN-A-82062</w:t>
            </w: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388C" w:rsidRPr="002002A0" w:rsidRDefault="00A1388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6F1C" w:rsidRPr="002002A0" w:rsidRDefault="00146F1C" w:rsidP="00D54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6F1C" w:rsidRPr="002002A0" w:rsidTr="00686DB9">
        <w:trPr>
          <w:cantSplit/>
          <w:trHeight w:val="341"/>
          <w:jc w:val="center"/>
        </w:trPr>
        <w:tc>
          <w:tcPr>
            <w:tcW w:w="0" w:type="auto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Wygląd na przekroju</w:t>
            </w:r>
          </w:p>
          <w:p w:rsidR="00146F1C" w:rsidRPr="002002A0" w:rsidRDefault="00146F1C" w:rsidP="00D824D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barwa mięsa</w:t>
            </w:r>
          </w:p>
          <w:p w:rsidR="00146F1C" w:rsidRPr="002002A0" w:rsidRDefault="00146F1C" w:rsidP="0089169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rozdrobnienie i układ składników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146F1C" w:rsidRPr="002002A0" w:rsidRDefault="00146F1C" w:rsidP="00C86A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46F1C" w:rsidRPr="002002A0" w:rsidRDefault="00AC49E4" w:rsidP="00C86A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J</w:t>
            </w:r>
            <w:r w:rsidR="00D824DB" w:rsidRPr="002002A0">
              <w:rPr>
                <w:rFonts w:ascii="Arial" w:hAnsi="Arial" w:cs="Arial"/>
                <w:sz w:val="18"/>
                <w:szCs w:val="18"/>
              </w:rPr>
              <w:t>asnoróżowa</w:t>
            </w:r>
          </w:p>
          <w:p w:rsidR="00C86AE6" w:rsidRPr="002002A0" w:rsidRDefault="00AC49E4" w:rsidP="00C86A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S</w:t>
            </w:r>
            <w:r w:rsidR="00F22C7B" w:rsidRPr="002002A0">
              <w:rPr>
                <w:rFonts w:ascii="Arial" w:hAnsi="Arial" w:cs="Arial"/>
                <w:sz w:val="18"/>
                <w:szCs w:val="18"/>
              </w:rPr>
              <w:t>kładniki</w:t>
            </w:r>
            <w:r w:rsidR="00D824DB" w:rsidRPr="002002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22C7B" w:rsidRPr="002002A0">
              <w:rPr>
                <w:rFonts w:ascii="Arial" w:hAnsi="Arial" w:cs="Arial"/>
                <w:sz w:val="18"/>
                <w:szCs w:val="18"/>
              </w:rPr>
              <w:t>z</w:t>
            </w:r>
            <w:r w:rsidR="00D824DB" w:rsidRPr="002002A0">
              <w:rPr>
                <w:rFonts w:ascii="Arial" w:hAnsi="Arial" w:cs="Arial"/>
                <w:sz w:val="18"/>
                <w:szCs w:val="18"/>
              </w:rPr>
              <w:t xml:space="preserve">homogenizowane </w:t>
            </w:r>
            <w:r w:rsidR="00F22C7B" w:rsidRPr="002002A0">
              <w:rPr>
                <w:rFonts w:ascii="Arial" w:hAnsi="Arial" w:cs="Arial"/>
                <w:sz w:val="18"/>
                <w:szCs w:val="18"/>
              </w:rPr>
              <w:t>równomiernie rozłożone; dopuszczalne pojedyncze komory</w:t>
            </w:r>
            <w:r w:rsidR="00D824DB" w:rsidRPr="002002A0">
              <w:rPr>
                <w:rFonts w:ascii="Arial" w:hAnsi="Arial" w:cs="Arial"/>
                <w:sz w:val="18"/>
                <w:szCs w:val="18"/>
              </w:rPr>
              <w:t xml:space="preserve"> powietrzne nie połączone z</w:t>
            </w:r>
            <w:r w:rsidR="0090176A" w:rsidRPr="002002A0">
              <w:rPr>
                <w:rFonts w:ascii="Arial" w:hAnsi="Arial" w:cs="Arial"/>
                <w:sz w:val="18"/>
                <w:szCs w:val="18"/>
              </w:rPr>
              <w:t>e zmianą barwy</w:t>
            </w:r>
            <w:r w:rsidR="00C86AE6" w:rsidRPr="002002A0">
              <w:rPr>
                <w:rFonts w:ascii="Arial" w:hAnsi="Arial" w:cs="Arial"/>
                <w:sz w:val="18"/>
                <w:szCs w:val="18"/>
              </w:rPr>
              <w:t xml:space="preserve"> oraz </w:t>
            </w:r>
            <w:r w:rsidR="00F22C7B" w:rsidRPr="002002A0">
              <w:rPr>
                <w:rFonts w:ascii="Arial" w:hAnsi="Arial" w:cs="Arial"/>
                <w:sz w:val="18"/>
                <w:szCs w:val="18"/>
              </w:rPr>
              <w:t xml:space="preserve"> niewielkie zacieki tłuszczu i</w:t>
            </w:r>
            <w:r w:rsidR="00D824DB" w:rsidRPr="002002A0">
              <w:rPr>
                <w:rFonts w:ascii="Arial" w:hAnsi="Arial" w:cs="Arial"/>
                <w:sz w:val="18"/>
                <w:szCs w:val="18"/>
              </w:rPr>
              <w:t xml:space="preserve"> galarety</w:t>
            </w:r>
            <w:r w:rsidR="00F22C7B" w:rsidRPr="002002A0">
              <w:rPr>
                <w:rFonts w:ascii="Arial" w:hAnsi="Arial" w:cs="Arial"/>
                <w:sz w:val="18"/>
                <w:szCs w:val="18"/>
              </w:rPr>
              <w:t xml:space="preserve"> pod osłonką na końcówkach batonów</w:t>
            </w:r>
            <w:r w:rsidR="00C86AE6" w:rsidRPr="002002A0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146F1C" w:rsidRPr="002002A0" w:rsidRDefault="00C86AE6" w:rsidP="00C86A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 xml:space="preserve">dopuszczalna obecność ziarna gorczycy; </w:t>
            </w:r>
            <w:r w:rsidR="00D824DB" w:rsidRPr="002002A0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1485" w:type="dxa"/>
            <w:vMerge/>
            <w:vAlign w:val="center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6F1C" w:rsidRPr="002002A0" w:rsidTr="00686DB9">
        <w:trPr>
          <w:cantSplit/>
          <w:trHeight w:val="341"/>
          <w:jc w:val="center"/>
        </w:trPr>
        <w:tc>
          <w:tcPr>
            <w:tcW w:w="0" w:type="auto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146F1C" w:rsidRPr="002002A0" w:rsidRDefault="00AC49E4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D</w:t>
            </w:r>
            <w:r w:rsidR="0090176A" w:rsidRPr="002002A0">
              <w:rPr>
                <w:rFonts w:ascii="Arial" w:hAnsi="Arial" w:cs="Arial"/>
                <w:sz w:val="18"/>
                <w:szCs w:val="18"/>
              </w:rPr>
              <w:t xml:space="preserve">ość </w:t>
            </w:r>
            <w:r w:rsidR="00F22C7B" w:rsidRPr="002002A0">
              <w:rPr>
                <w:rFonts w:ascii="Arial" w:hAnsi="Arial" w:cs="Arial"/>
                <w:sz w:val="18"/>
                <w:szCs w:val="18"/>
              </w:rPr>
              <w:t>ścisła, elastyczna,</w:t>
            </w:r>
            <w:r w:rsidR="00146F1C" w:rsidRPr="002002A0">
              <w:rPr>
                <w:rFonts w:ascii="Arial" w:hAnsi="Arial" w:cs="Arial"/>
                <w:sz w:val="18"/>
                <w:szCs w:val="18"/>
              </w:rPr>
              <w:t xml:space="preserve"> plastry grubości </w:t>
            </w:r>
            <w:smartTag w:uri="urn:schemas-microsoft-com:office:smarttags" w:element="metricconverter">
              <w:smartTagPr>
                <w:attr w:name="ProductID" w:val="3 mm"/>
              </w:smartTagPr>
              <w:r w:rsidR="00146F1C" w:rsidRPr="002002A0">
                <w:rPr>
                  <w:rFonts w:ascii="Arial" w:hAnsi="Arial" w:cs="Arial"/>
                  <w:sz w:val="18"/>
                  <w:szCs w:val="18"/>
                </w:rPr>
                <w:t>3 mm</w:t>
              </w:r>
            </w:smartTag>
            <w:r w:rsidR="00146F1C" w:rsidRPr="002002A0">
              <w:rPr>
                <w:rFonts w:ascii="Arial" w:hAnsi="Arial" w:cs="Arial"/>
                <w:sz w:val="18"/>
                <w:szCs w:val="18"/>
              </w:rPr>
              <w:t xml:space="preserve"> nie powinny się rozpadać </w:t>
            </w:r>
          </w:p>
        </w:tc>
        <w:tc>
          <w:tcPr>
            <w:tcW w:w="1485" w:type="dxa"/>
            <w:vMerge/>
            <w:vAlign w:val="center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6F1C" w:rsidRPr="002002A0" w:rsidTr="00686DB9">
        <w:trPr>
          <w:cantSplit/>
          <w:trHeight w:val="343"/>
          <w:jc w:val="center"/>
        </w:trPr>
        <w:tc>
          <w:tcPr>
            <w:tcW w:w="0" w:type="auto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146F1C" w:rsidRPr="002002A0" w:rsidRDefault="00146F1C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245" w:type="dxa"/>
          </w:tcPr>
          <w:p w:rsidR="00146F1C" w:rsidRPr="002002A0" w:rsidRDefault="00AC49E4" w:rsidP="008916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002A0">
              <w:rPr>
                <w:rFonts w:ascii="Arial" w:hAnsi="Arial" w:cs="Arial"/>
                <w:sz w:val="18"/>
                <w:szCs w:val="18"/>
              </w:rPr>
              <w:t>C</w:t>
            </w:r>
            <w:r w:rsidR="00146F1C" w:rsidRPr="002002A0">
              <w:rPr>
                <w:rFonts w:ascii="Arial" w:hAnsi="Arial" w:cs="Arial"/>
                <w:sz w:val="18"/>
                <w:szCs w:val="18"/>
              </w:rPr>
              <w:t xml:space="preserve">harakterystyczny dla kiełbasy </w:t>
            </w:r>
            <w:r w:rsidR="0090176A" w:rsidRPr="002002A0">
              <w:rPr>
                <w:rFonts w:ascii="Arial" w:hAnsi="Arial" w:cs="Arial"/>
                <w:sz w:val="18"/>
                <w:szCs w:val="18"/>
              </w:rPr>
              <w:t xml:space="preserve">z mięsa </w:t>
            </w:r>
            <w:r w:rsidR="00D3590E" w:rsidRPr="002002A0">
              <w:rPr>
                <w:rFonts w:ascii="Arial" w:hAnsi="Arial" w:cs="Arial"/>
                <w:sz w:val="18"/>
                <w:szCs w:val="18"/>
              </w:rPr>
              <w:t>wieprzowego</w:t>
            </w:r>
            <w:r w:rsidR="00A07193" w:rsidRPr="002002A0">
              <w:rPr>
                <w:rFonts w:ascii="Arial" w:hAnsi="Arial" w:cs="Arial"/>
                <w:sz w:val="18"/>
                <w:szCs w:val="18"/>
              </w:rPr>
              <w:t>, wędzonej i</w:t>
            </w:r>
            <w:r w:rsidR="00146F1C" w:rsidRPr="002002A0">
              <w:rPr>
                <w:rFonts w:ascii="Arial" w:hAnsi="Arial" w:cs="Arial"/>
                <w:sz w:val="18"/>
                <w:szCs w:val="18"/>
              </w:rPr>
              <w:t xml:space="preserve"> parzonej; </w:t>
            </w:r>
            <w:r w:rsidR="00A07193" w:rsidRPr="002002A0">
              <w:rPr>
                <w:rFonts w:ascii="Arial" w:hAnsi="Arial" w:cs="Arial"/>
                <w:sz w:val="18"/>
                <w:szCs w:val="18"/>
              </w:rPr>
              <w:t>wyczuwalne</w:t>
            </w:r>
            <w:r w:rsidR="0090176A" w:rsidRPr="002002A0">
              <w:rPr>
                <w:rFonts w:ascii="Arial" w:hAnsi="Arial" w:cs="Arial"/>
                <w:sz w:val="18"/>
                <w:szCs w:val="18"/>
              </w:rPr>
              <w:t xml:space="preserve"> przypraw</w:t>
            </w:r>
            <w:r w:rsidR="00A07193" w:rsidRPr="002002A0">
              <w:rPr>
                <w:rFonts w:ascii="Arial" w:hAnsi="Arial" w:cs="Arial"/>
                <w:sz w:val="18"/>
                <w:szCs w:val="18"/>
              </w:rPr>
              <w:t>y</w:t>
            </w:r>
            <w:r w:rsidR="0090176A" w:rsidRPr="002002A0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146F1C" w:rsidRPr="002002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07193" w:rsidRPr="002002A0">
              <w:rPr>
                <w:rFonts w:ascii="Arial" w:hAnsi="Arial" w:cs="Arial"/>
                <w:sz w:val="18"/>
                <w:szCs w:val="18"/>
              </w:rPr>
              <w:t xml:space="preserve">lekki zapach </w:t>
            </w:r>
            <w:r w:rsidR="00D3590E" w:rsidRPr="002002A0">
              <w:rPr>
                <w:rFonts w:ascii="Arial" w:hAnsi="Arial" w:cs="Arial"/>
                <w:sz w:val="18"/>
                <w:szCs w:val="18"/>
              </w:rPr>
              <w:t xml:space="preserve">wędzenia; niedopuszczalny smak </w:t>
            </w:r>
            <w:r w:rsidR="00146F1C" w:rsidRPr="002002A0">
              <w:rPr>
                <w:rFonts w:ascii="Arial" w:hAnsi="Arial" w:cs="Arial"/>
                <w:sz w:val="18"/>
                <w:szCs w:val="18"/>
              </w:rPr>
              <w:t>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:rsidR="00146F1C" w:rsidRPr="002002A0" w:rsidRDefault="00146F1C" w:rsidP="0089169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6F1C" w:rsidRPr="002002A0" w:rsidRDefault="00A1388C" w:rsidP="008611D5">
      <w:pPr>
        <w:pStyle w:val="Nagwek11"/>
        <w:rPr>
          <w:bCs w:val="0"/>
        </w:rPr>
      </w:pPr>
      <w:r w:rsidRPr="002002A0">
        <w:rPr>
          <w:bCs w:val="0"/>
        </w:rPr>
        <w:t>2.3</w:t>
      </w:r>
      <w:r w:rsidR="00146F1C" w:rsidRPr="002002A0">
        <w:rPr>
          <w:bCs w:val="0"/>
        </w:rPr>
        <w:t xml:space="preserve"> Wymagania chemiczne</w:t>
      </w:r>
    </w:p>
    <w:p w:rsidR="00146F1C" w:rsidRPr="002002A0" w:rsidRDefault="00146F1C" w:rsidP="00146F1C">
      <w:pPr>
        <w:pStyle w:val="Tekstpodstawowy3"/>
        <w:rPr>
          <w:rFonts w:ascii="Arial" w:hAnsi="Arial" w:cs="Arial"/>
          <w:sz w:val="20"/>
          <w:szCs w:val="20"/>
        </w:rPr>
      </w:pPr>
      <w:r w:rsidRPr="002002A0">
        <w:rPr>
          <w:rFonts w:ascii="Arial" w:hAnsi="Arial" w:cs="Arial"/>
          <w:sz w:val="20"/>
          <w:szCs w:val="20"/>
        </w:rPr>
        <w:t>Według Tablicy 2.</w:t>
      </w:r>
    </w:p>
    <w:p w:rsidR="00146F1C" w:rsidRPr="002002A0" w:rsidRDefault="00146F1C" w:rsidP="00146F1C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2002A0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146F1C" w:rsidRPr="002002A0" w:rsidTr="00930DDE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2002A0" w:rsidRDefault="00146F1C" w:rsidP="008916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002A0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2002A0" w:rsidRDefault="00146F1C" w:rsidP="008916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002A0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2002A0" w:rsidRDefault="00146F1C" w:rsidP="008916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002A0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2002A0" w:rsidRDefault="00146F1C" w:rsidP="0089169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002A0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146F1C" w:rsidRPr="002002A0" w:rsidTr="00930DDE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2002A0" w:rsidRDefault="00524864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2002A0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2002A0" w:rsidRDefault="00146F1C" w:rsidP="0089169B">
            <w:pPr>
              <w:rPr>
                <w:rFonts w:ascii="Arial" w:hAnsi="Arial" w:cs="Arial"/>
                <w:sz w:val="18"/>
              </w:rPr>
            </w:pPr>
            <w:r w:rsidRPr="002002A0">
              <w:rPr>
                <w:rFonts w:ascii="Arial" w:hAnsi="Arial" w:cs="Arial"/>
                <w:sz w:val="18"/>
              </w:rPr>
              <w:t>Zawartość tłuszc</w:t>
            </w:r>
            <w:r w:rsidR="009654AC" w:rsidRPr="002002A0">
              <w:rPr>
                <w:rFonts w:ascii="Arial" w:hAnsi="Arial" w:cs="Arial"/>
                <w:sz w:val="18"/>
              </w:rPr>
              <w:t>zu,</w:t>
            </w:r>
            <w:r w:rsidRPr="002002A0">
              <w:rPr>
                <w:rFonts w:ascii="Arial" w:hAnsi="Arial" w:cs="Arial"/>
                <w:sz w:val="18"/>
              </w:rPr>
              <w:t xml:space="preserve"> %</w:t>
            </w:r>
            <w:r w:rsidR="009654AC" w:rsidRPr="002002A0">
              <w:rPr>
                <w:rFonts w:ascii="Arial" w:hAnsi="Arial" w:cs="Arial"/>
                <w:sz w:val="18"/>
              </w:rPr>
              <w:t xml:space="preserve"> (m/m)</w:t>
            </w:r>
            <w:r w:rsidRPr="002002A0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2002A0" w:rsidRDefault="00581901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2002A0">
              <w:rPr>
                <w:rFonts w:ascii="Arial" w:hAnsi="Arial" w:cs="Arial"/>
                <w:sz w:val="18"/>
              </w:rPr>
              <w:t>30</w:t>
            </w:r>
            <w:r w:rsidR="00146F1C" w:rsidRPr="002002A0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2002A0" w:rsidRDefault="00146F1C" w:rsidP="0089169B">
            <w:pPr>
              <w:rPr>
                <w:rFonts w:ascii="Arial" w:hAnsi="Arial" w:cs="Arial"/>
                <w:sz w:val="18"/>
                <w:lang w:val="de-DE"/>
              </w:rPr>
            </w:pPr>
            <w:r w:rsidRPr="002002A0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146F1C" w:rsidRPr="002002A0" w:rsidTr="00930DDE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2002A0" w:rsidRDefault="00524864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2002A0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2002A0" w:rsidRDefault="00146F1C" w:rsidP="0089169B">
            <w:pPr>
              <w:rPr>
                <w:rFonts w:ascii="Arial" w:hAnsi="Arial" w:cs="Arial"/>
                <w:sz w:val="18"/>
              </w:rPr>
            </w:pPr>
            <w:r w:rsidRPr="002002A0">
              <w:rPr>
                <w:rFonts w:ascii="Arial" w:hAnsi="Arial" w:cs="Arial"/>
                <w:sz w:val="18"/>
              </w:rPr>
              <w:t>Zawartość</w:t>
            </w:r>
            <w:r w:rsidR="009654AC" w:rsidRPr="002002A0">
              <w:rPr>
                <w:rFonts w:ascii="Arial" w:hAnsi="Arial" w:cs="Arial"/>
                <w:sz w:val="18"/>
              </w:rPr>
              <w:t xml:space="preserve"> białka,</w:t>
            </w:r>
            <w:r w:rsidRPr="002002A0">
              <w:rPr>
                <w:rFonts w:ascii="Arial" w:hAnsi="Arial" w:cs="Arial"/>
                <w:sz w:val="18"/>
              </w:rPr>
              <w:t xml:space="preserve"> %</w:t>
            </w:r>
            <w:r w:rsidR="009654AC" w:rsidRPr="002002A0">
              <w:rPr>
                <w:rFonts w:ascii="Arial" w:hAnsi="Arial" w:cs="Arial"/>
                <w:sz w:val="18"/>
              </w:rPr>
              <w:t xml:space="preserve"> (m/m)</w:t>
            </w:r>
            <w:r w:rsidRPr="002002A0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2002A0" w:rsidRDefault="0090176A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2002A0">
              <w:rPr>
                <w:rFonts w:ascii="Arial" w:hAnsi="Arial" w:cs="Arial"/>
                <w:sz w:val="18"/>
              </w:rPr>
              <w:t>9,</w:t>
            </w:r>
            <w:r w:rsidR="00146F1C" w:rsidRPr="002002A0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6F1C" w:rsidRPr="002002A0" w:rsidRDefault="00146F1C" w:rsidP="0089169B">
            <w:pPr>
              <w:rPr>
                <w:rFonts w:ascii="Arial" w:hAnsi="Arial" w:cs="Arial"/>
                <w:sz w:val="18"/>
                <w:lang w:val="de-DE"/>
              </w:rPr>
            </w:pPr>
            <w:r w:rsidRPr="002002A0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146F1C" w:rsidRPr="002002A0" w:rsidTr="00930DDE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146F1C" w:rsidRPr="002002A0" w:rsidRDefault="00524864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2002A0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146F1C" w:rsidRPr="002002A0" w:rsidRDefault="00146F1C" w:rsidP="0089169B">
            <w:pPr>
              <w:rPr>
                <w:rFonts w:ascii="Arial" w:hAnsi="Arial" w:cs="Arial"/>
                <w:sz w:val="18"/>
              </w:rPr>
            </w:pPr>
            <w:r w:rsidRPr="002002A0">
              <w:rPr>
                <w:rFonts w:ascii="Arial" w:hAnsi="Arial" w:cs="Arial"/>
                <w:sz w:val="18"/>
              </w:rPr>
              <w:t>Zawartość chlor</w:t>
            </w:r>
            <w:r w:rsidR="009654AC" w:rsidRPr="002002A0">
              <w:rPr>
                <w:rFonts w:ascii="Arial" w:hAnsi="Arial" w:cs="Arial"/>
                <w:sz w:val="18"/>
              </w:rPr>
              <w:t>ku sodu,</w:t>
            </w:r>
            <w:r w:rsidRPr="002002A0">
              <w:rPr>
                <w:rFonts w:ascii="Arial" w:hAnsi="Arial" w:cs="Arial"/>
                <w:sz w:val="18"/>
              </w:rPr>
              <w:t xml:space="preserve"> %</w:t>
            </w:r>
            <w:r w:rsidR="009654AC" w:rsidRPr="002002A0">
              <w:rPr>
                <w:rFonts w:ascii="Arial" w:hAnsi="Arial" w:cs="Arial"/>
                <w:sz w:val="18"/>
              </w:rPr>
              <w:t xml:space="preserve"> (m/m)</w:t>
            </w:r>
            <w:r w:rsidRPr="002002A0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146F1C" w:rsidRPr="002002A0" w:rsidRDefault="00146F1C" w:rsidP="0089169B">
            <w:pPr>
              <w:jc w:val="center"/>
              <w:rPr>
                <w:rFonts w:ascii="Arial" w:hAnsi="Arial" w:cs="Arial"/>
                <w:sz w:val="18"/>
              </w:rPr>
            </w:pPr>
            <w:r w:rsidRPr="002002A0">
              <w:rPr>
                <w:rFonts w:ascii="Arial" w:hAnsi="Arial" w:cs="Arial"/>
                <w:sz w:val="18"/>
              </w:rPr>
              <w:t>2,</w:t>
            </w:r>
            <w:r w:rsidR="00A07193" w:rsidRPr="002002A0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146F1C" w:rsidRPr="002002A0" w:rsidRDefault="00146F1C" w:rsidP="0089169B">
            <w:pPr>
              <w:rPr>
                <w:rFonts w:ascii="Arial" w:hAnsi="Arial" w:cs="Arial"/>
                <w:sz w:val="18"/>
              </w:rPr>
            </w:pPr>
            <w:r w:rsidRPr="002002A0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2002A0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146F1C" w:rsidRPr="002002A0" w:rsidRDefault="00A1388C" w:rsidP="008611D5">
      <w:pPr>
        <w:pStyle w:val="Nagwek11"/>
        <w:rPr>
          <w:bCs w:val="0"/>
        </w:rPr>
      </w:pPr>
      <w:r w:rsidRPr="002002A0">
        <w:rPr>
          <w:bCs w:val="0"/>
        </w:rPr>
        <w:t>2.4</w:t>
      </w:r>
      <w:r w:rsidR="00146F1C" w:rsidRPr="002002A0">
        <w:rPr>
          <w:bCs w:val="0"/>
        </w:rPr>
        <w:t xml:space="preserve"> Wymagania mikrobiologiczne</w:t>
      </w:r>
      <w:bookmarkEnd w:id="1"/>
    </w:p>
    <w:p w:rsidR="00146F1C" w:rsidRPr="002002A0" w:rsidRDefault="00146F1C" w:rsidP="002C6FAC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2002A0">
        <w:rPr>
          <w:rFonts w:ascii="Arial" w:hAnsi="Arial" w:cs="Arial"/>
          <w:sz w:val="20"/>
        </w:rPr>
        <w:t>Zgodnie z aktualnie obowiązującym prawem</w:t>
      </w:r>
      <w:r w:rsidR="00A1388C" w:rsidRPr="002002A0">
        <w:rPr>
          <w:rFonts w:ascii="Arial" w:hAnsi="Arial" w:cs="Arial"/>
          <w:sz w:val="20"/>
        </w:rPr>
        <w:t>.</w:t>
      </w:r>
    </w:p>
    <w:p w:rsidR="00F4597D" w:rsidRPr="002002A0" w:rsidRDefault="00F4597D" w:rsidP="002C6FAC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46F1C" w:rsidRPr="002002A0" w:rsidRDefault="00C86AE6" w:rsidP="008611D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146F1C"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46F1C" w:rsidRPr="002002A0" w:rsidRDefault="009654AC" w:rsidP="00146F1C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002A0">
        <w:rPr>
          <w:rFonts w:ascii="Arial" w:hAnsi="Arial" w:cs="Arial"/>
          <w:sz w:val="20"/>
          <w:szCs w:val="20"/>
        </w:rPr>
        <w:t>Okres przydatności do spożycia</w:t>
      </w:r>
      <w:r w:rsidR="004F5603" w:rsidRPr="002002A0">
        <w:rPr>
          <w:rFonts w:ascii="Arial" w:hAnsi="Arial" w:cs="Arial"/>
          <w:sz w:val="20"/>
          <w:szCs w:val="20"/>
        </w:rPr>
        <w:t xml:space="preserve"> </w:t>
      </w:r>
      <w:r w:rsidR="00146F1C" w:rsidRPr="002002A0">
        <w:rPr>
          <w:rFonts w:ascii="Arial" w:hAnsi="Arial" w:cs="Arial"/>
          <w:sz w:val="20"/>
          <w:szCs w:val="20"/>
        </w:rPr>
        <w:t>deklarowany przez producenta powinien wynosić nie mniej niż 7 dni od daty dostawy</w:t>
      </w:r>
      <w:r w:rsidR="00A1388C" w:rsidRPr="002002A0">
        <w:rPr>
          <w:rFonts w:ascii="Arial" w:hAnsi="Arial" w:cs="Arial"/>
          <w:sz w:val="20"/>
          <w:szCs w:val="20"/>
        </w:rPr>
        <w:t xml:space="preserve"> do magazynu odbiorcy</w:t>
      </w:r>
      <w:r w:rsidR="00146F1C" w:rsidRPr="002002A0">
        <w:rPr>
          <w:rFonts w:ascii="Arial" w:hAnsi="Arial" w:cs="Arial"/>
          <w:sz w:val="20"/>
          <w:szCs w:val="20"/>
        </w:rPr>
        <w:t>.</w:t>
      </w:r>
    </w:p>
    <w:p w:rsidR="00146F1C" w:rsidRPr="002002A0" w:rsidRDefault="00146F1C" w:rsidP="008611D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 Metody badań</w:t>
      </w:r>
    </w:p>
    <w:p w:rsidR="00146F1C" w:rsidRPr="002002A0" w:rsidRDefault="00146F1C" w:rsidP="008611D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D3590E"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146F1C" w:rsidRPr="002002A0" w:rsidRDefault="00146F1C" w:rsidP="00146F1C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46F1C" w:rsidRPr="002002A0" w:rsidRDefault="007C6BB8" w:rsidP="008611D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146F1C"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chemicznych</w:t>
      </w:r>
    </w:p>
    <w:p w:rsidR="00146F1C" w:rsidRPr="002002A0" w:rsidRDefault="00146F1C" w:rsidP="00146F1C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Według norm podanych w Tablicach 1, 2.</w:t>
      </w:r>
      <w:r w:rsidR="00D3590E"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</w:t>
      </w:r>
      <w:r w:rsidR="00C07D60"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stosowanie własnych procedur badawczych opartych na tych normach.</w:t>
      </w:r>
    </w:p>
    <w:p w:rsidR="00146F1C" w:rsidRPr="002002A0" w:rsidRDefault="00146F1C" w:rsidP="008611D5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FF0F28" w:rsidRPr="002002A0" w:rsidRDefault="00FF0F28" w:rsidP="008611D5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95152D" w:rsidRPr="002002A0" w:rsidRDefault="0095152D" w:rsidP="00930DD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5152D" w:rsidRPr="002002A0" w:rsidRDefault="0095152D" w:rsidP="00930DDE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2002A0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95152D" w:rsidRPr="002002A0" w:rsidRDefault="0095152D" w:rsidP="00930DD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02A0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46F1C" w:rsidRPr="002002A0" w:rsidRDefault="00146F1C" w:rsidP="002C6FAC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46F1C" w:rsidRPr="002002A0" w:rsidRDefault="002C6FAC" w:rsidP="002C6FAC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146F1C" w:rsidRPr="002002A0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146F1C" w:rsidRPr="002002A0" w:rsidRDefault="00146F1C" w:rsidP="008611D5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46F1C" w:rsidRPr="002002A0" w:rsidRDefault="00146F1C" w:rsidP="00146F1C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002A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46F1C" w:rsidRPr="002002A0" w:rsidRDefault="00146F1C" w:rsidP="00146F1C">
      <w:pPr>
        <w:rPr>
          <w:color w:val="FF0000"/>
        </w:rPr>
      </w:pPr>
    </w:p>
    <w:p w:rsidR="00146F1C" w:rsidRPr="002002A0" w:rsidRDefault="00146F1C" w:rsidP="00146F1C"/>
    <w:p w:rsidR="00146F1C" w:rsidRPr="002002A0" w:rsidRDefault="00146F1C" w:rsidP="00146F1C"/>
    <w:p w:rsidR="00146F1C" w:rsidRPr="002002A0" w:rsidRDefault="00146F1C" w:rsidP="00146F1C"/>
    <w:p w:rsidR="00A55EFC" w:rsidRPr="002002A0" w:rsidRDefault="00A55EFC"/>
    <w:sectPr w:rsidR="00A55EFC" w:rsidRPr="002002A0" w:rsidSect="0089169B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31D" w:rsidRDefault="008B431D">
      <w:r>
        <w:separator/>
      </w:r>
    </w:p>
  </w:endnote>
  <w:endnote w:type="continuationSeparator" w:id="0">
    <w:p w:rsidR="008B431D" w:rsidRDefault="008B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7DC" w:rsidRDefault="009A17DC" w:rsidP="008916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17DC" w:rsidRDefault="009A17D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7DC" w:rsidRDefault="009A17DC" w:rsidP="0089169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9A17DC" w:rsidRPr="003B3CA8" w:rsidRDefault="004540DF" w:rsidP="0089169B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6B63B1">
      <w:rPr>
        <w:rStyle w:val="Numerstrony"/>
        <w:rFonts w:ascii="Arial" w:hAnsi="Arial" w:cs="Arial"/>
        <w:sz w:val="16"/>
        <w:szCs w:val="16"/>
      </w:rPr>
      <w:t>CZERWIEC 2025 r.</w:t>
    </w:r>
    <w:r w:rsidR="009A17DC">
      <w:rPr>
        <w:rStyle w:val="Numerstrony"/>
        <w:rFonts w:ascii="Arial" w:hAnsi="Arial" w:cs="Arial"/>
        <w:sz w:val="16"/>
        <w:szCs w:val="16"/>
      </w:rPr>
      <w:tab/>
    </w:r>
    <w:r w:rsidR="009A17DC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9A17DC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9A17DC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9A17DC">
      <w:rPr>
        <w:rStyle w:val="Numerstrony"/>
        <w:rFonts w:ascii="Arial" w:hAnsi="Arial" w:cs="Arial"/>
        <w:sz w:val="16"/>
        <w:szCs w:val="16"/>
      </w:rPr>
      <w:fldChar w:fldCharType="separate"/>
    </w:r>
    <w:r w:rsidR="002002A0">
      <w:rPr>
        <w:rStyle w:val="Numerstrony"/>
        <w:rFonts w:ascii="Arial" w:hAnsi="Arial" w:cs="Arial"/>
        <w:noProof/>
        <w:sz w:val="16"/>
        <w:szCs w:val="16"/>
      </w:rPr>
      <w:t>2</w:t>
    </w:r>
    <w:r w:rsidR="009A17DC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9A17DC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9A17DC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9A17DC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9A17DC">
      <w:rPr>
        <w:rStyle w:val="Numerstrony"/>
        <w:rFonts w:ascii="Arial" w:hAnsi="Arial" w:cs="Arial"/>
        <w:sz w:val="16"/>
        <w:szCs w:val="16"/>
      </w:rPr>
      <w:fldChar w:fldCharType="separate"/>
    </w:r>
    <w:r w:rsidR="002002A0">
      <w:rPr>
        <w:rStyle w:val="Numerstrony"/>
        <w:rFonts w:ascii="Arial" w:hAnsi="Arial" w:cs="Arial"/>
        <w:noProof/>
        <w:sz w:val="16"/>
        <w:szCs w:val="16"/>
      </w:rPr>
      <w:t>4</w:t>
    </w:r>
    <w:r w:rsidR="009A17DC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9A17DC" w:rsidRPr="002B0AAE" w:rsidRDefault="009A17DC" w:rsidP="0089169B">
    <w:pPr>
      <w:pStyle w:val="Stopka"/>
      <w:ind w:right="360"/>
      <w:rPr>
        <w:rFonts w:ascii="Arial" w:hAnsi="Arial" w:cs="Arial"/>
        <w:sz w:val="16"/>
        <w:szCs w:val="16"/>
      </w:rPr>
    </w:pPr>
  </w:p>
  <w:p w:rsidR="009A17DC" w:rsidRDefault="009A17D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31D" w:rsidRDefault="008B431D">
      <w:r>
        <w:separator/>
      </w:r>
    </w:p>
  </w:footnote>
  <w:footnote w:type="continuationSeparator" w:id="0">
    <w:p w:rsidR="008B431D" w:rsidRDefault="008B4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35140BC"/>
    <w:multiLevelType w:val="hybridMultilevel"/>
    <w:tmpl w:val="D9705D9A"/>
    <w:lvl w:ilvl="0" w:tplc="5DFAC1AE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7" w15:restartNumberingAfterBreak="0">
    <w:nsid w:val="6AC5446D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E132BDF"/>
    <w:multiLevelType w:val="multilevel"/>
    <w:tmpl w:val="853A72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F1C"/>
    <w:rsid w:val="00001987"/>
    <w:rsid w:val="00017B57"/>
    <w:rsid w:val="000378A6"/>
    <w:rsid w:val="00043FFE"/>
    <w:rsid w:val="00062F29"/>
    <w:rsid w:val="00063F52"/>
    <w:rsid w:val="000A03D5"/>
    <w:rsid w:val="000A30D3"/>
    <w:rsid w:val="000A54FB"/>
    <w:rsid w:val="000E3784"/>
    <w:rsid w:val="000E7C3D"/>
    <w:rsid w:val="000F27F1"/>
    <w:rsid w:val="000F3D36"/>
    <w:rsid w:val="0011204C"/>
    <w:rsid w:val="00134230"/>
    <w:rsid w:val="001462CF"/>
    <w:rsid w:val="00146F1C"/>
    <w:rsid w:val="0019749D"/>
    <w:rsid w:val="001E2862"/>
    <w:rsid w:val="002002A0"/>
    <w:rsid w:val="00246256"/>
    <w:rsid w:val="00262986"/>
    <w:rsid w:val="0026656E"/>
    <w:rsid w:val="002668AB"/>
    <w:rsid w:val="0027504A"/>
    <w:rsid w:val="002A3FDE"/>
    <w:rsid w:val="002C6FAC"/>
    <w:rsid w:val="002E2D78"/>
    <w:rsid w:val="00316AB2"/>
    <w:rsid w:val="00323F1E"/>
    <w:rsid w:val="00326A42"/>
    <w:rsid w:val="00333BA5"/>
    <w:rsid w:val="00340D00"/>
    <w:rsid w:val="0036040D"/>
    <w:rsid w:val="00363EAB"/>
    <w:rsid w:val="003B046C"/>
    <w:rsid w:val="003E7CAC"/>
    <w:rsid w:val="00404A90"/>
    <w:rsid w:val="00412B6E"/>
    <w:rsid w:val="00424883"/>
    <w:rsid w:val="004307B6"/>
    <w:rsid w:val="0043799E"/>
    <w:rsid w:val="004540DF"/>
    <w:rsid w:val="00484369"/>
    <w:rsid w:val="004868D3"/>
    <w:rsid w:val="00490840"/>
    <w:rsid w:val="004A08FC"/>
    <w:rsid w:val="004B19AE"/>
    <w:rsid w:val="004E6489"/>
    <w:rsid w:val="004F5603"/>
    <w:rsid w:val="00511FF1"/>
    <w:rsid w:val="00524864"/>
    <w:rsid w:val="00581901"/>
    <w:rsid w:val="00586F5C"/>
    <w:rsid w:val="005C7009"/>
    <w:rsid w:val="00644F86"/>
    <w:rsid w:val="00646820"/>
    <w:rsid w:val="006570B4"/>
    <w:rsid w:val="00686DB9"/>
    <w:rsid w:val="006A6778"/>
    <w:rsid w:val="006A7449"/>
    <w:rsid w:val="006B63B1"/>
    <w:rsid w:val="00714C11"/>
    <w:rsid w:val="00715907"/>
    <w:rsid w:val="00742DE7"/>
    <w:rsid w:val="00767B1F"/>
    <w:rsid w:val="007803AA"/>
    <w:rsid w:val="007A48CB"/>
    <w:rsid w:val="007C24F1"/>
    <w:rsid w:val="007C6BB8"/>
    <w:rsid w:val="007E6D68"/>
    <w:rsid w:val="007F7023"/>
    <w:rsid w:val="00811107"/>
    <w:rsid w:val="0081222D"/>
    <w:rsid w:val="00841FAA"/>
    <w:rsid w:val="008611D5"/>
    <w:rsid w:val="008730CC"/>
    <w:rsid w:val="0087411C"/>
    <w:rsid w:val="0088453F"/>
    <w:rsid w:val="0089169B"/>
    <w:rsid w:val="00894BF8"/>
    <w:rsid w:val="00897056"/>
    <w:rsid w:val="008A3D1B"/>
    <w:rsid w:val="008B431D"/>
    <w:rsid w:val="008B724C"/>
    <w:rsid w:val="008E5D9C"/>
    <w:rsid w:val="0090176A"/>
    <w:rsid w:val="00905C39"/>
    <w:rsid w:val="00930DDE"/>
    <w:rsid w:val="00934178"/>
    <w:rsid w:val="0095152D"/>
    <w:rsid w:val="00963327"/>
    <w:rsid w:val="009654AC"/>
    <w:rsid w:val="009A17DC"/>
    <w:rsid w:val="009D1F4D"/>
    <w:rsid w:val="009F70E3"/>
    <w:rsid w:val="009F7791"/>
    <w:rsid w:val="00A07193"/>
    <w:rsid w:val="00A1388C"/>
    <w:rsid w:val="00A20060"/>
    <w:rsid w:val="00A257B7"/>
    <w:rsid w:val="00A424D3"/>
    <w:rsid w:val="00A55BC5"/>
    <w:rsid w:val="00A55EFC"/>
    <w:rsid w:val="00A571EA"/>
    <w:rsid w:val="00A85EB8"/>
    <w:rsid w:val="00A94C5C"/>
    <w:rsid w:val="00AA51E4"/>
    <w:rsid w:val="00AA744F"/>
    <w:rsid w:val="00AB28F4"/>
    <w:rsid w:val="00AC49E4"/>
    <w:rsid w:val="00AF1858"/>
    <w:rsid w:val="00B257F3"/>
    <w:rsid w:val="00B33C8F"/>
    <w:rsid w:val="00B42092"/>
    <w:rsid w:val="00B44020"/>
    <w:rsid w:val="00B51DD6"/>
    <w:rsid w:val="00B54A88"/>
    <w:rsid w:val="00B70253"/>
    <w:rsid w:val="00B77D76"/>
    <w:rsid w:val="00B85BDE"/>
    <w:rsid w:val="00BB385D"/>
    <w:rsid w:val="00BF63F5"/>
    <w:rsid w:val="00C07D60"/>
    <w:rsid w:val="00C5198E"/>
    <w:rsid w:val="00C77507"/>
    <w:rsid w:val="00C82C9E"/>
    <w:rsid w:val="00C86AE6"/>
    <w:rsid w:val="00CB131D"/>
    <w:rsid w:val="00CB4573"/>
    <w:rsid w:val="00D0035A"/>
    <w:rsid w:val="00D109EC"/>
    <w:rsid w:val="00D12D02"/>
    <w:rsid w:val="00D238AF"/>
    <w:rsid w:val="00D3590E"/>
    <w:rsid w:val="00D41BAA"/>
    <w:rsid w:val="00D43D04"/>
    <w:rsid w:val="00D54EA3"/>
    <w:rsid w:val="00D615F0"/>
    <w:rsid w:val="00D824DB"/>
    <w:rsid w:val="00DA1FC7"/>
    <w:rsid w:val="00DC4BD4"/>
    <w:rsid w:val="00DC6FE8"/>
    <w:rsid w:val="00DD1F1B"/>
    <w:rsid w:val="00DE6467"/>
    <w:rsid w:val="00DF33A0"/>
    <w:rsid w:val="00E3511F"/>
    <w:rsid w:val="00E612B7"/>
    <w:rsid w:val="00EA19E8"/>
    <w:rsid w:val="00EC170D"/>
    <w:rsid w:val="00EC48BD"/>
    <w:rsid w:val="00EC76A8"/>
    <w:rsid w:val="00EE5CB0"/>
    <w:rsid w:val="00EE657C"/>
    <w:rsid w:val="00EF15C5"/>
    <w:rsid w:val="00EF220A"/>
    <w:rsid w:val="00F05473"/>
    <w:rsid w:val="00F0551B"/>
    <w:rsid w:val="00F22C7B"/>
    <w:rsid w:val="00F37AA8"/>
    <w:rsid w:val="00F4597D"/>
    <w:rsid w:val="00F5088B"/>
    <w:rsid w:val="00F81683"/>
    <w:rsid w:val="00FC38C3"/>
    <w:rsid w:val="00FC3DC6"/>
    <w:rsid w:val="00FF0F28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29DE29-1DBE-4B30-9136-8C99A1EC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6F1C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46F1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46F1C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146F1C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146F1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46F1C"/>
  </w:style>
  <w:style w:type="paragraph" w:customStyle="1" w:styleId="E-1">
    <w:name w:val="E-1"/>
    <w:basedOn w:val="Normalny"/>
    <w:rsid w:val="00146F1C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146F1C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146F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146F1C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146F1C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146F1C"/>
    <w:rPr>
      <w:sz w:val="20"/>
      <w:szCs w:val="20"/>
    </w:rPr>
  </w:style>
  <w:style w:type="character" w:styleId="Odwoanieprzypisudolnego">
    <w:name w:val="footnote reference"/>
    <w:semiHidden/>
    <w:rsid w:val="00146F1C"/>
    <w:rPr>
      <w:vertAlign w:val="superscript"/>
    </w:rPr>
  </w:style>
  <w:style w:type="paragraph" w:styleId="Nagwek">
    <w:name w:val="header"/>
    <w:basedOn w:val="Normalny"/>
    <w:rsid w:val="00767B1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B83DEE4-BC50-4453-9238-FF8CBE5B0C3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JW 3090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Łączność</dc:creator>
  <cp:keywords/>
  <cp:lastModifiedBy>Wieczorek Eliza</cp:lastModifiedBy>
  <cp:revision>4</cp:revision>
  <dcterms:created xsi:type="dcterms:W3CDTF">2025-05-29T08:48:00Z</dcterms:created>
  <dcterms:modified xsi:type="dcterms:W3CDTF">2025-05-29T08:48:00Z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6282f8e6-9d4b-4f21-92c8-22a4c643942a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Łączność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f7867694-aa7f-44b3-9da9-dbf2084997a1</vt:lpwstr>
  </property>
</Properties>
</file>